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6C" w:rsidRDefault="00327708" w:rsidP="00394C52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09700" cy="1287406"/>
            <wp:effectExtent l="19050" t="0" r="0" b="0"/>
            <wp:docPr id="7" name="Picture 6" descr="olimpi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C2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 xml:space="preserve">Астрономийн </w:t>
      </w:r>
      <w:r w:rsidR="005B196C" w:rsidRPr="005B196C">
        <w:rPr>
          <w:rFonts w:ascii="Times New Roman" w:hAnsi="Times New Roman" w:cs="Times New Roman"/>
          <w:b/>
          <w:sz w:val="28"/>
          <w:szCs w:val="28"/>
          <w:lang w:val="mn-MN"/>
        </w:rPr>
        <w:t>Улсын Анхдугаар О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лимпиад</w:t>
      </w:r>
    </w:p>
    <w:p w:rsidR="00503AD6" w:rsidRPr="00327708" w:rsidRDefault="005B196C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М</w:t>
      </w:r>
      <w:r w:rsidR="00503AD6" w:rsidRPr="005B196C">
        <w:rPr>
          <w:rFonts w:ascii="Times New Roman" w:hAnsi="Times New Roman" w:cs="Times New Roman"/>
          <w:b/>
          <w:sz w:val="28"/>
          <w:szCs w:val="28"/>
          <w:lang w:val="mn-MN"/>
        </w:rPr>
        <w:t>онгол улс</w:t>
      </w:r>
      <w:r w:rsidR="00327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27708">
        <w:rPr>
          <w:rFonts w:ascii="Times New Roman" w:hAnsi="Times New Roman" w:cs="Times New Roman"/>
          <w:b/>
          <w:sz w:val="28"/>
          <w:szCs w:val="28"/>
        </w:rPr>
        <w:t>Улаанбаатар</w:t>
      </w:r>
      <w:proofErr w:type="spellEnd"/>
      <w:r w:rsidR="00327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708">
        <w:rPr>
          <w:rFonts w:ascii="Times New Roman" w:hAnsi="Times New Roman" w:cs="Times New Roman"/>
          <w:b/>
          <w:sz w:val="28"/>
          <w:szCs w:val="28"/>
        </w:rPr>
        <w:t>хот</w:t>
      </w:r>
      <w:proofErr w:type="spellEnd"/>
    </w:p>
    <w:p w:rsidR="00503AD6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Ажиглалт туршилт</w:t>
      </w:r>
      <w:r w:rsidR="00C652D3">
        <w:rPr>
          <w:rFonts w:ascii="Times New Roman" w:hAnsi="Times New Roman" w:cs="Times New Roman"/>
          <w:b/>
          <w:sz w:val="28"/>
          <w:szCs w:val="28"/>
          <w:lang w:val="mn-MN"/>
        </w:rPr>
        <w:t>, онол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ын бодлого</w:t>
      </w:r>
    </w:p>
    <w:p w:rsidR="00503AD6" w:rsidRPr="005B196C" w:rsidRDefault="00503AD6" w:rsidP="00394C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>2012 оны 5 дугаар сарын 12</w:t>
      </w:r>
      <w:r w:rsidR="005B196C">
        <w:rPr>
          <w:rFonts w:ascii="Times New Roman" w:hAnsi="Times New Roman" w:cs="Times New Roman"/>
          <w:b/>
          <w:sz w:val="28"/>
          <w:szCs w:val="28"/>
          <w:lang w:val="mn-MN"/>
        </w:rPr>
        <w:t>,</w:t>
      </w:r>
      <w:r w:rsidR="00327708">
        <w:rPr>
          <w:rFonts w:ascii="Times New Roman" w:hAnsi="Times New Roman" w:cs="Times New Roman"/>
          <w:b/>
          <w:sz w:val="28"/>
          <w:szCs w:val="28"/>
          <w:lang w:val="mn-MN"/>
        </w:rPr>
        <w:t xml:space="preserve"> Бямба</w:t>
      </w:r>
      <w:r w:rsidRPr="005B196C">
        <w:rPr>
          <w:rFonts w:ascii="Times New Roman" w:hAnsi="Times New Roman" w:cs="Times New Roman"/>
          <w:b/>
          <w:sz w:val="28"/>
          <w:szCs w:val="28"/>
          <w:lang w:val="mn-MN"/>
        </w:rPr>
        <w:t xml:space="preserve"> гариг</w:t>
      </w:r>
    </w:p>
    <w:p w:rsidR="005B196C" w:rsidRDefault="005B196C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5B196C" w:rsidRDefault="005B196C" w:rsidP="00394C52">
      <w:p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503AD6" w:rsidRPr="00536915" w:rsidRDefault="00503AD6" w:rsidP="00394C5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6915">
        <w:rPr>
          <w:rFonts w:ascii="Times New Roman" w:hAnsi="Times New Roman" w:cs="Times New Roman"/>
          <w:b/>
          <w:sz w:val="24"/>
          <w:szCs w:val="24"/>
          <w:lang w:val="mn-MN"/>
        </w:rPr>
        <w:t>Дараахь санамж</w:t>
      </w:r>
      <w:proofErr w:type="spellStart"/>
      <w:r w:rsidR="00C652D3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36915">
        <w:rPr>
          <w:rFonts w:ascii="Times New Roman" w:hAnsi="Times New Roman" w:cs="Times New Roman"/>
          <w:b/>
          <w:sz w:val="24"/>
          <w:szCs w:val="24"/>
          <w:lang w:val="mn-MN"/>
        </w:rPr>
        <w:t>г уншина уу</w:t>
      </w:r>
      <w:r w:rsidR="005B196C" w:rsidRPr="00536915">
        <w:rPr>
          <w:rFonts w:ascii="Times New Roman" w:hAnsi="Times New Roman" w:cs="Times New Roman"/>
          <w:b/>
          <w:sz w:val="24"/>
          <w:szCs w:val="24"/>
        </w:rPr>
        <w:t>!</w:t>
      </w:r>
    </w:p>
    <w:p w:rsidR="00503AD6" w:rsidRPr="005B196C" w:rsidRDefault="0004277E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Олимпиадын б</w:t>
      </w:r>
      <w:r w:rsidR="00503AD6" w:rsidRPr="005B196C">
        <w:rPr>
          <w:rFonts w:ascii="Times New Roman" w:hAnsi="Times New Roman" w:cs="Times New Roman"/>
          <w:sz w:val="24"/>
          <w:szCs w:val="24"/>
          <w:lang w:val="mn-MN"/>
        </w:rPr>
        <w:t>одлого 2 хэсгээс бүрдэнэ</w:t>
      </w:r>
      <w:r w:rsidR="00536915">
        <w:rPr>
          <w:rFonts w:ascii="Times New Roman" w:hAnsi="Times New Roman" w:cs="Times New Roman"/>
          <w:sz w:val="24"/>
          <w:szCs w:val="24"/>
          <w:lang w:val="mn-MN"/>
        </w:rPr>
        <w:t>. Ажиглалт туршилтын ба оно</w:t>
      </w:r>
      <w:r w:rsidR="00503AD6" w:rsidRPr="005B196C">
        <w:rPr>
          <w:rFonts w:ascii="Times New Roman" w:hAnsi="Times New Roman" w:cs="Times New Roman"/>
          <w:sz w:val="24"/>
          <w:szCs w:val="24"/>
          <w:lang w:val="mn-MN"/>
        </w:rPr>
        <w:t>лын бодлогоос бүрдэнэ.</w:t>
      </w:r>
    </w:p>
    <w:p w:rsidR="00503AD6" w:rsidRPr="005B196C" w:rsidRDefault="00503AD6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Бодлогын нэгдүгээр хэсэг дэх ажиглалт туршилтанд хамаарах хэсэгт </w:t>
      </w:r>
      <w:r w:rsidR="008A23D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элхийн бүх улс оронд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>орчин цагт тохиролцож ашиглада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г </w:t>
      </w:r>
      <w:r w:rsidR="00536915" w:rsidRPr="005B196C">
        <w:rPr>
          <w:rFonts w:ascii="Times New Roman" w:hAnsi="Times New Roman" w:cs="Times New Roman"/>
          <w:sz w:val="24"/>
          <w:szCs w:val="24"/>
          <w:lang w:val="mn-MN"/>
        </w:rPr>
        <w:t>88</w:t>
      </w:r>
      <w:r w:rsidR="00536915">
        <w:rPr>
          <w:rFonts w:ascii="Times New Roman" w:hAnsi="Times New Roman" w:cs="Times New Roman"/>
          <w:sz w:val="24"/>
          <w:szCs w:val="24"/>
          <w:lang w:val="mn-MN"/>
        </w:rPr>
        <w:t xml:space="preserve"> оддын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 xml:space="preserve"> ордоос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сонгож авсан 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 xml:space="preserve">зурагт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дурангүй энгийн 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>ажиглалт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аар харагддаг од тэнгэрийн хэсгийг үзүүлсэн болно. Одны орд нь түүнд хамаарах одод байршлаараа өөр хоорондоо </w:t>
      </w:r>
      <w:r w:rsidR="00CA42BD">
        <w:rPr>
          <w:rFonts w:ascii="Times New Roman" w:hAnsi="Times New Roman" w:cs="Times New Roman"/>
          <w:sz w:val="24"/>
          <w:szCs w:val="24"/>
          <w:lang w:val="mn-MN"/>
        </w:rPr>
        <w:t xml:space="preserve">огторгуйн зэргэлдээ орон зайд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 xml:space="preserve">байгаа бүлэг </w:t>
      </w:r>
      <w:r w:rsidR="00CA42BD">
        <w:rPr>
          <w:rFonts w:ascii="Times New Roman" w:hAnsi="Times New Roman" w:cs="Times New Roman"/>
          <w:sz w:val="24"/>
          <w:szCs w:val="24"/>
          <w:lang w:val="mn-MN"/>
        </w:rPr>
        <w:t xml:space="preserve">одод </w:t>
      </w:r>
      <w:r w:rsidR="00F73E1F">
        <w:rPr>
          <w:rFonts w:ascii="Times New Roman" w:hAnsi="Times New Roman" w:cs="Times New Roman"/>
          <w:sz w:val="24"/>
          <w:szCs w:val="24"/>
          <w:lang w:val="mn-MN"/>
        </w:rPr>
        <w:t>юм. Тухайн нэр бүхий ордод хамаарах оддыг хооронд шулуунаар холбож дүрс үүсгээд нэр өгдөг</w:t>
      </w:r>
      <w:r w:rsidR="00CA42BD">
        <w:rPr>
          <w:rFonts w:ascii="Times New Roman" w:hAnsi="Times New Roman" w:cs="Times New Roman"/>
          <w:sz w:val="24"/>
          <w:szCs w:val="24"/>
          <w:lang w:val="mn-MN"/>
        </w:rPr>
        <w:t>. Монголчууд ч бусад улс үндэстний адил оддын ордыг тусгай нэрээр нэрлэж заншсан ард түмэн. Иймд тухайн зураг дээр “АСУУЛТ”-ын тэмдэг тавьсан хэсэг – огторгуйн орон зай дахь буюу зургийн төв хэсэгт байгаа Ордыг мэргэж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>лийн астрономичдийн хэрэглэдэг монгол нэрээр нэрлэх ёстой. Хэрэв мон</w:t>
      </w:r>
      <w:r w:rsidR="005B196C" w:rsidRPr="005B196C">
        <w:rPr>
          <w:rFonts w:ascii="Times New Roman" w:hAnsi="Times New Roman" w:cs="Times New Roman"/>
          <w:sz w:val="24"/>
          <w:szCs w:val="24"/>
          <w:lang w:val="mn-MN"/>
        </w:rPr>
        <w:t>гол нэрийг мэдэхгүй тохиолдолд Орос болон Л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атин </w:t>
      </w:r>
      <w:r w:rsidR="002D67C7">
        <w:rPr>
          <w:rFonts w:ascii="Times New Roman" w:hAnsi="Times New Roman" w:cs="Times New Roman"/>
          <w:sz w:val="24"/>
          <w:szCs w:val="24"/>
          <w:lang w:val="mn-MN"/>
        </w:rPr>
        <w:t xml:space="preserve">гаралтай Олон Улсын Астрономийн Холбооноос өгсөн 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>нэрээр нэрлэж болно.</w:t>
      </w:r>
    </w:p>
    <w:p w:rsidR="005B196C" w:rsidRPr="005B196C" w:rsidRDefault="005B196C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B196C">
        <w:rPr>
          <w:rFonts w:ascii="Times New Roman" w:hAnsi="Times New Roman" w:cs="Times New Roman"/>
          <w:sz w:val="24"/>
          <w:szCs w:val="24"/>
          <w:lang w:val="mn-MN"/>
        </w:rPr>
        <w:t>Онолын бодлого нь астрономийн 1 бодлого</w:t>
      </w:r>
      <w:r w:rsidR="00394C52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327708">
        <w:rPr>
          <w:rFonts w:ascii="Times New Roman" w:hAnsi="Times New Roman" w:cs="Times New Roman"/>
          <w:sz w:val="24"/>
          <w:szCs w:val="24"/>
          <w:lang w:val="mn-MN"/>
        </w:rPr>
        <w:t xml:space="preserve"> астрофизикийн 2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 xml:space="preserve"> бодлого</w:t>
      </w:r>
      <w:r w:rsidR="00327708">
        <w:rPr>
          <w:rFonts w:ascii="Times New Roman" w:hAnsi="Times New Roman" w:cs="Times New Roman"/>
          <w:sz w:val="24"/>
          <w:szCs w:val="24"/>
          <w:lang w:val="mn-MN"/>
        </w:rPr>
        <w:t>той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>. Бүх бодлогын бодолты</w:t>
      </w:r>
      <w:r w:rsidR="00327708">
        <w:rPr>
          <w:rFonts w:ascii="Times New Roman" w:hAnsi="Times New Roman" w:cs="Times New Roman"/>
          <w:sz w:val="24"/>
          <w:szCs w:val="24"/>
          <w:lang w:val="mn-MN"/>
        </w:rPr>
        <w:t>г нийтдээ 2 цагт багтаана</w:t>
      </w:r>
      <w:r w:rsidRPr="005B196C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2D67C7" w:rsidRDefault="002D67C7" w:rsidP="002D6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Ажиглалт туршилтын бодлогын хэсэг</w:t>
      </w:r>
    </w:p>
    <w:p w:rsidR="002D67C7" w:rsidRPr="00625A00" w:rsidRDefault="00AE7994" w:rsidP="002D67C7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Дараахь 3 зураг дээрх оддын ордын нэрийг тухайн зургийн доор бичнэ үү?</w:t>
      </w:r>
      <w:r w:rsidR="00A834CE">
        <w:rPr>
          <w:rFonts w:ascii="Times New Roman" w:hAnsi="Times New Roman" w:cs="Times New Roman"/>
          <w:sz w:val="24"/>
          <w:szCs w:val="24"/>
          <w:lang w:val="mn-MN"/>
        </w:rPr>
        <w:t xml:space="preserve"> (Нийтдээ 12</w:t>
      </w:r>
      <w:r w:rsidR="00625A00">
        <w:rPr>
          <w:rFonts w:ascii="Times New Roman" w:hAnsi="Times New Roman" w:cs="Times New Roman"/>
          <w:sz w:val="24"/>
          <w:szCs w:val="24"/>
          <w:lang w:val="mn-MN"/>
        </w:rPr>
        <w:t xml:space="preserve"> оноо)</w:t>
      </w:r>
    </w:p>
    <w:p w:rsidR="00AE7994" w:rsidRDefault="00625A00" w:rsidP="00625A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4448175"/>
            <wp:effectExtent l="19050" t="19050" r="28575" b="28575"/>
            <wp:docPr id="1" name="Picture 0" descr="1 Ursa Mi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Ursa Min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054" w:rsidRDefault="00FA4054" w:rsidP="00625A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1 дүгээр зураг</w:t>
      </w:r>
    </w:p>
    <w:tbl>
      <w:tblPr>
        <w:tblStyle w:val="TableGrid"/>
        <w:tblW w:w="0" w:type="auto"/>
        <w:tblLook w:val="04A0"/>
      </w:tblPr>
      <w:tblGrid>
        <w:gridCol w:w="458"/>
        <w:gridCol w:w="7931"/>
        <w:gridCol w:w="1187"/>
      </w:tblGrid>
      <w:tr w:rsidR="00A06649" w:rsidRPr="00354A9F" w:rsidTr="00DF3CE2">
        <w:tc>
          <w:tcPr>
            <w:tcW w:w="458" w:type="dxa"/>
          </w:tcPr>
          <w:p w:rsidR="00A06649" w:rsidRPr="00354A9F" w:rsidRDefault="000F0DE5" w:rsidP="002D67C7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7931" w:type="dxa"/>
          </w:tcPr>
          <w:p w:rsidR="00A06649" w:rsidRPr="00354A9F" w:rsidRDefault="000F0DE5" w:rsidP="002D67C7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Үйлдэл</w:t>
            </w:r>
          </w:p>
        </w:tc>
        <w:tc>
          <w:tcPr>
            <w:tcW w:w="1187" w:type="dxa"/>
          </w:tcPr>
          <w:p w:rsidR="00A06649" w:rsidRPr="00354A9F" w:rsidRDefault="000F0DE5" w:rsidP="002D67C7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Оноо</w:t>
            </w:r>
          </w:p>
        </w:tc>
      </w:tr>
      <w:tr w:rsidR="00A06649" w:rsidTr="00DF3CE2">
        <w:tc>
          <w:tcPr>
            <w:tcW w:w="458" w:type="dxa"/>
          </w:tcPr>
          <w:p w:rsidR="00A06649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931" w:type="dxa"/>
          </w:tcPr>
          <w:p w:rsidR="00A06649" w:rsidRDefault="000F0DE5" w:rsidP="00144EC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Долоон бурхан, шанаг</w:t>
            </w:r>
            <w:r w:rsidR="00C34E9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144E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олоо</w:t>
            </w:r>
          </w:p>
        </w:tc>
        <w:tc>
          <w:tcPr>
            <w:tcW w:w="1187" w:type="dxa"/>
          </w:tcPr>
          <w:p w:rsidR="00A06649" w:rsidRDefault="00A834CE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A06649" w:rsidTr="00DF3CE2">
        <w:tc>
          <w:tcPr>
            <w:tcW w:w="458" w:type="dxa"/>
          </w:tcPr>
          <w:p w:rsidR="00A06649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7931" w:type="dxa"/>
          </w:tcPr>
          <w:p w:rsidR="00A06649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Бага долоон бурхан, Бага шанаг</w:t>
            </w:r>
            <w:r w:rsidR="00C34E9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долоо</w:t>
            </w:r>
          </w:p>
        </w:tc>
        <w:tc>
          <w:tcPr>
            <w:tcW w:w="1187" w:type="dxa"/>
          </w:tcPr>
          <w:p w:rsidR="00A06649" w:rsidRDefault="00A834CE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</w:tr>
      <w:tr w:rsidR="00A06649" w:rsidTr="00DF3CE2">
        <w:tc>
          <w:tcPr>
            <w:tcW w:w="458" w:type="dxa"/>
          </w:tcPr>
          <w:p w:rsidR="00A06649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7931" w:type="dxa"/>
          </w:tcPr>
          <w:p w:rsidR="00A06649" w:rsidRPr="00144EC8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медведица</w:t>
            </w:r>
            <w:proofErr w:type="spellEnd"/>
          </w:p>
        </w:tc>
        <w:tc>
          <w:tcPr>
            <w:tcW w:w="1187" w:type="dxa"/>
          </w:tcPr>
          <w:p w:rsidR="00A06649" w:rsidRDefault="00A834CE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</w:tr>
      <w:tr w:rsidR="00A06649" w:rsidTr="00DF3CE2">
        <w:tc>
          <w:tcPr>
            <w:tcW w:w="458" w:type="dxa"/>
          </w:tcPr>
          <w:p w:rsidR="00A06649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7931" w:type="dxa"/>
          </w:tcPr>
          <w:p w:rsidR="00A06649" w:rsidRDefault="00144EC8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Бага баавгай</w:t>
            </w:r>
          </w:p>
        </w:tc>
        <w:tc>
          <w:tcPr>
            <w:tcW w:w="1187" w:type="dxa"/>
          </w:tcPr>
          <w:p w:rsidR="00A06649" w:rsidRDefault="00A834CE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</w:tr>
      <w:tr w:rsidR="00DF3CE2" w:rsidTr="00DF3CE2">
        <w:tc>
          <w:tcPr>
            <w:tcW w:w="8389" w:type="dxa"/>
            <w:gridSpan w:val="2"/>
          </w:tcPr>
          <w:p w:rsidR="00DF3CE2" w:rsidRDefault="00DF3CE2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Хамгийн өндөр оноо</w:t>
            </w:r>
          </w:p>
        </w:tc>
        <w:tc>
          <w:tcPr>
            <w:tcW w:w="1187" w:type="dxa"/>
          </w:tcPr>
          <w:p w:rsidR="00DF3CE2" w:rsidRDefault="00DF3CE2" w:rsidP="002D67C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</w:tr>
    </w:tbl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625A00" w:rsidP="00625A00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6375" cy="5286375"/>
            <wp:effectExtent l="19050" t="19050" r="28575" b="28575"/>
            <wp:docPr id="3" name="Picture 2" descr="2 Dr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ra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054" w:rsidRDefault="00FA4054" w:rsidP="00FA4054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 дугаар зураг</w:t>
      </w:r>
    </w:p>
    <w:p w:rsidR="00625A00" w:rsidRDefault="00625A00" w:rsidP="00FA4054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458"/>
        <w:gridCol w:w="7931"/>
        <w:gridCol w:w="1187"/>
      </w:tblGrid>
      <w:tr w:rsidR="00F9537E" w:rsidRPr="00354A9F" w:rsidTr="00A834CE">
        <w:tc>
          <w:tcPr>
            <w:tcW w:w="458" w:type="dxa"/>
          </w:tcPr>
          <w:p w:rsidR="00F9537E" w:rsidRPr="00354A9F" w:rsidRDefault="00F9537E" w:rsidP="00BA5E8B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7931" w:type="dxa"/>
          </w:tcPr>
          <w:p w:rsidR="00F9537E" w:rsidRPr="00354A9F" w:rsidRDefault="00F9537E" w:rsidP="00BA5E8B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Үйлдэл</w:t>
            </w:r>
          </w:p>
        </w:tc>
        <w:tc>
          <w:tcPr>
            <w:tcW w:w="1187" w:type="dxa"/>
          </w:tcPr>
          <w:p w:rsidR="00F9537E" w:rsidRPr="00354A9F" w:rsidRDefault="00F9537E" w:rsidP="00BA5E8B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Оноо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931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Ямар нэгэн зэргэлдээх одны орд</w:t>
            </w:r>
            <w:proofErr w:type="spellStart"/>
            <w:r w:rsidR="00971B6B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proofErr w:type="spellEnd"/>
            <w:r w:rsidR="0097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B6B">
              <w:rPr>
                <w:rFonts w:ascii="Times New Roman" w:hAnsi="Times New Roman" w:cs="Times New Roman"/>
                <w:sz w:val="24"/>
                <w:szCs w:val="24"/>
              </w:rPr>
              <w:t>нэрлэх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7931" w:type="dxa"/>
          </w:tcPr>
          <w:p w:rsidR="00A834CE" w:rsidRDefault="00A834CE" w:rsidP="00F9537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Дүрсийн хувьд төсөөтэй “Анааш” мэт одны орд </w:t>
            </w:r>
            <w:r w:rsidR="00971B6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гэх</w:t>
            </w:r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7931" w:type="dxa"/>
          </w:tcPr>
          <w:p w:rsidR="00A834CE" w:rsidRPr="007061DD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Draco,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  <w:proofErr w:type="spellEnd"/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7931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Луу</w:t>
            </w:r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</w:tr>
      <w:tr w:rsidR="00DF3CE2" w:rsidTr="00AF0E7E">
        <w:tc>
          <w:tcPr>
            <w:tcW w:w="8389" w:type="dxa"/>
            <w:gridSpan w:val="2"/>
          </w:tcPr>
          <w:p w:rsidR="00DF3CE2" w:rsidRDefault="00DF3CE2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Хамгийн өндөр оноо</w:t>
            </w:r>
          </w:p>
        </w:tc>
        <w:tc>
          <w:tcPr>
            <w:tcW w:w="1187" w:type="dxa"/>
          </w:tcPr>
          <w:p w:rsidR="00DF3CE2" w:rsidRDefault="00DF3CE2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</w:tr>
    </w:tbl>
    <w:p w:rsidR="00625A00" w:rsidRDefault="00625A00" w:rsidP="002D67C7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625A00" w:rsidRDefault="00277D3C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38600" cy="4038600"/>
            <wp:effectExtent l="19050" t="19050" r="19050" b="19050"/>
            <wp:docPr id="4" name="Picture 3" descr="3 Cyg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ygn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3 дугаар зураг</w:t>
      </w: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458"/>
        <w:gridCol w:w="7931"/>
        <w:gridCol w:w="1187"/>
      </w:tblGrid>
      <w:tr w:rsidR="007061DD" w:rsidRPr="00354A9F" w:rsidTr="00A834CE">
        <w:tc>
          <w:tcPr>
            <w:tcW w:w="458" w:type="dxa"/>
          </w:tcPr>
          <w:p w:rsidR="007061DD" w:rsidRPr="00354A9F" w:rsidRDefault="007061DD" w:rsidP="00BA5E8B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7931" w:type="dxa"/>
          </w:tcPr>
          <w:p w:rsidR="007061DD" w:rsidRPr="00354A9F" w:rsidRDefault="007061DD" w:rsidP="00BA5E8B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Үйлдэл</w:t>
            </w:r>
          </w:p>
        </w:tc>
        <w:tc>
          <w:tcPr>
            <w:tcW w:w="1187" w:type="dxa"/>
          </w:tcPr>
          <w:p w:rsidR="007061DD" w:rsidRPr="00354A9F" w:rsidRDefault="007061DD" w:rsidP="00BA5E8B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Оноо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931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Ямар нэгэн зэргэлдээх одны орд</w:t>
            </w:r>
            <w:r w:rsidR="00971B6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оор нэрлэх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7931" w:type="dxa"/>
          </w:tcPr>
          <w:p w:rsidR="00A834CE" w:rsidRDefault="00A834CE" w:rsidP="007061D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Дүрсийн хувьд төсөөтэйгээр нь  “Шувуу” мэт нэр зохиох </w:t>
            </w:r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7931" w:type="dxa"/>
          </w:tcPr>
          <w:p w:rsidR="00A834CE" w:rsidRPr="007061DD" w:rsidRDefault="00532A36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834CE">
              <w:rPr>
                <w:rFonts w:ascii="Times New Roman" w:hAnsi="Times New Roman" w:cs="Times New Roman"/>
                <w:sz w:val="24"/>
                <w:szCs w:val="24"/>
              </w:rPr>
              <w:t xml:space="preserve">ygnus, </w:t>
            </w:r>
            <w:proofErr w:type="spellStart"/>
            <w:r w:rsidR="00A834CE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</w:tr>
      <w:tr w:rsidR="00A834CE" w:rsidTr="00A834CE">
        <w:tc>
          <w:tcPr>
            <w:tcW w:w="458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7931" w:type="dxa"/>
          </w:tcPr>
          <w:p w:rsidR="00A834CE" w:rsidRDefault="00A834CE" w:rsidP="00BA5E8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Хун</w:t>
            </w:r>
          </w:p>
        </w:tc>
        <w:tc>
          <w:tcPr>
            <w:tcW w:w="1187" w:type="dxa"/>
          </w:tcPr>
          <w:p w:rsidR="00A834CE" w:rsidRDefault="00A834CE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</w:tr>
      <w:tr w:rsidR="00DF3CE2" w:rsidTr="00897612">
        <w:tc>
          <w:tcPr>
            <w:tcW w:w="8389" w:type="dxa"/>
            <w:gridSpan w:val="2"/>
          </w:tcPr>
          <w:p w:rsidR="00DF3CE2" w:rsidRDefault="00DF3CE2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Хамгийн өндөр оноо</w:t>
            </w:r>
          </w:p>
        </w:tc>
        <w:tc>
          <w:tcPr>
            <w:tcW w:w="1187" w:type="dxa"/>
          </w:tcPr>
          <w:p w:rsidR="00DF3CE2" w:rsidRDefault="00DF3CE2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</w:tr>
    </w:tbl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4054" w:rsidRDefault="00FA4054" w:rsidP="00277D3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D67C7" w:rsidRPr="00A95EAF" w:rsidRDefault="002D67C7" w:rsidP="002D6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Онолын бодлогын хэсэг</w:t>
      </w:r>
    </w:p>
    <w:p w:rsidR="00FF4135" w:rsidRPr="007F207B" w:rsidRDefault="00FF4135" w:rsidP="00FF4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0D6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дугаар</w:t>
      </w:r>
      <w:r w:rsidRPr="00A8566D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бодлого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оноо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428F" w:rsidRDefault="00FF4135" w:rsidP="00EE428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Орчин үед мэдээлэл холбооны системд геостационар тойрог замыг ашигладаг.</w:t>
      </w:r>
      <w:r w:rsidR="00EE428F" w:rsidRPr="00EE428F">
        <w:rPr>
          <w:b/>
          <w:bCs/>
        </w:rPr>
        <w:t xml:space="preserve"> </w:t>
      </w:r>
      <w:r w:rsidR="00EE428F" w:rsidRPr="00EE428F">
        <w:rPr>
          <w:rFonts w:ascii="Times New Roman" w:hAnsi="Times New Roman" w:cs="Times New Roman"/>
          <w:sz w:val="24"/>
          <w:szCs w:val="24"/>
          <w:lang w:val="mn-MN"/>
        </w:rPr>
        <w:t>Геостационар тойрог зам нь Дэлхийн э</w:t>
      </w:r>
      <w:r w:rsidR="00EE428F">
        <w:rPr>
          <w:rFonts w:ascii="Times New Roman" w:hAnsi="Times New Roman" w:cs="Times New Roman"/>
          <w:sz w:val="24"/>
          <w:szCs w:val="24"/>
          <w:lang w:val="mn-MN"/>
        </w:rPr>
        <w:t>кватор дээр оршдог  тойрог з</w:t>
      </w:r>
      <w:r w:rsidR="00EE428F" w:rsidRPr="00EE428F">
        <w:rPr>
          <w:rFonts w:ascii="Times New Roman" w:hAnsi="Times New Roman" w:cs="Times New Roman"/>
          <w:sz w:val="24"/>
          <w:szCs w:val="24"/>
          <w:lang w:val="mn-MN"/>
        </w:rPr>
        <w:t xml:space="preserve">ам </w:t>
      </w:r>
      <w:r w:rsidR="00EE428F">
        <w:rPr>
          <w:rFonts w:ascii="Times New Roman" w:hAnsi="Times New Roman" w:cs="Times New Roman"/>
          <w:sz w:val="24"/>
          <w:szCs w:val="24"/>
          <w:lang w:val="mn-MN"/>
        </w:rPr>
        <w:t xml:space="preserve"> бөгөөд  тэр замаар хөдөлж буй хиймэл дагуул нь Дэлхийн эргэлтийн өнцөг хурдтайгаар Дэлхийг тойрно. Иймд хиймэл дагуул үргэлж нэг чиглэлд байнга харагдана. </w:t>
      </w:r>
    </w:p>
    <w:p w:rsidR="00FF4135" w:rsidRDefault="00FF4135" w:rsidP="003D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3D36BE">
        <w:rPr>
          <w:rFonts w:ascii="Times New Roman" w:hAnsi="Times New Roman" w:cs="Times New Roman"/>
          <w:sz w:val="24"/>
          <w:szCs w:val="24"/>
          <w:lang w:val="mn-MN"/>
        </w:rPr>
        <w:t>Геостационар тойрог зам Дэлхийн гадаргуугаас ямар зайд байдаг вэ</w:t>
      </w:r>
      <w:r w:rsidRPr="003D36BE">
        <w:rPr>
          <w:rFonts w:ascii="Times New Roman" w:hAnsi="Times New Roman" w:cs="Times New Roman"/>
          <w:sz w:val="24"/>
          <w:szCs w:val="24"/>
        </w:rPr>
        <w:t>?</w:t>
      </w:r>
    </w:p>
    <w:p w:rsidR="00FF4135" w:rsidRPr="003D36BE" w:rsidRDefault="00FF4135" w:rsidP="003D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3D36BE">
        <w:rPr>
          <w:rFonts w:ascii="Times New Roman" w:hAnsi="Times New Roman" w:cs="Times New Roman"/>
          <w:sz w:val="24"/>
          <w:szCs w:val="24"/>
          <w:lang w:val="mn-MN"/>
        </w:rPr>
        <w:t xml:space="preserve">Геостационар тойрог замын максимум цэг Улаанбаатар хотоос ямар өндөрт харагдах вэ </w:t>
      </w:r>
      <w:r w:rsidRPr="003D36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4135" w:rsidRDefault="00FF4135" w:rsidP="00FF4135">
      <w:pPr>
        <w:rPr>
          <w:rFonts w:ascii="Times New Roman" w:hAnsi="Times New Roman" w:cs="Times New Roman"/>
          <w:sz w:val="24"/>
          <w:szCs w:val="24"/>
        </w:rPr>
      </w:pPr>
      <w:r w:rsidRPr="00A95EAF">
        <w:rPr>
          <w:rFonts w:ascii="Times New Roman" w:hAnsi="Times New Roman" w:cs="Times New Roman"/>
          <w:i/>
          <w:sz w:val="24"/>
          <w:szCs w:val="24"/>
          <w:lang w:val="mn-MN"/>
        </w:rPr>
        <w:t>Ашиглах өгөгдлүүд</w:t>
      </w:r>
      <w:r w:rsidRPr="00A95EA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Дэлхийн масс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479F5">
        <w:rPr>
          <w:rFonts w:ascii="Times New Roman" w:hAnsi="Times New Roman" w:cs="Times New Roman"/>
          <w:sz w:val="24"/>
          <w:szCs w:val="24"/>
          <w:vertAlign w:val="subscript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5.9736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кг,  радиус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6378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км, эргэлтийн хугацаа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4.091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гравитацийн тогтмол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479F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6.67384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  <w:lang w:val="mn-MN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-2</w:t>
      </w:r>
      <w:r>
        <w:rPr>
          <w:rFonts w:ascii="Times New Roman" w:hAnsi="Times New Roman" w:cs="Times New Roman"/>
          <w:sz w:val="24"/>
          <w:szCs w:val="24"/>
          <w:lang w:val="mn-MN"/>
        </w:rPr>
        <w:t>кг</w:t>
      </w:r>
      <w:r>
        <w:rPr>
          <w:rFonts w:ascii="Times New Roman" w:hAnsi="Times New Roman" w:cs="Times New Roman"/>
          <w:sz w:val="24"/>
          <w:szCs w:val="24"/>
          <w:vertAlign w:val="superscript"/>
          <w:lang w:val="mn-MN"/>
        </w:rPr>
        <w:t>-1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Улаанбаатар хотын өргөрөг </w:t>
      </w:r>
      <w:r>
        <w:rPr>
          <w:rFonts w:ascii="Cambria Math" w:hAnsi="Cambria Math" w:cs="Times New Roman"/>
          <w:sz w:val="24"/>
          <w:szCs w:val="24"/>
          <w:lang w:val="mn-MN"/>
        </w:rPr>
        <w:t>φ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FF4135" w:rsidRPr="00E9128F" w:rsidRDefault="00FF4135" w:rsidP="00FF4135">
      <w:pPr>
        <w:rPr>
          <w:rFonts w:ascii="Times New Roman" w:hAnsi="Times New Roman" w:cs="Times New Roman"/>
          <w:sz w:val="24"/>
          <w:szCs w:val="24"/>
          <w:lang w:val="mn-M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Z-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оройн цэг, </w:t>
      </w:r>
      <w:r>
        <w:rPr>
          <w:rFonts w:ascii="Times New Roman" w:hAnsi="Times New Roman" w:cs="Times New Roman"/>
          <w:sz w:val="24"/>
          <w:szCs w:val="24"/>
        </w:rPr>
        <w:t xml:space="preserve">P-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Дэлхийн хойт туйл, </w:t>
      </w:r>
      <w:r>
        <w:rPr>
          <w:rFonts w:ascii="Times New Roman" w:hAnsi="Times New Roman" w:cs="Times New Roman"/>
          <w:sz w:val="24"/>
          <w:szCs w:val="24"/>
          <w:lang w:val="mn-MN"/>
        </w:rPr>
        <w:sym w:font="Symbol" w:char="F064"/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- хэлбийлт,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өндөр.</w:t>
      </w:r>
      <w:proofErr w:type="gram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FF4135" w:rsidRPr="00B209A1" w:rsidRDefault="00FF4135" w:rsidP="00FF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4506" cy="2463859"/>
            <wp:effectExtent l="19050" t="0" r="8644" b="0"/>
            <wp:docPr id="6" name="Picture 5" descr="51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8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966" cy="24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3308" cy="2409825"/>
            <wp:effectExtent l="19050" t="0" r="2692" b="0"/>
            <wp:docPr id="2" name="Picture 6" descr="92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57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04" cy="241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35" w:rsidRDefault="00FF4135" w:rsidP="00FF4135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B4E01">
        <w:rPr>
          <w:rFonts w:ascii="Times New Roman" w:hAnsi="Times New Roman" w:cs="Times New Roman"/>
          <w:b/>
          <w:sz w:val="24"/>
          <w:szCs w:val="24"/>
          <w:lang w:val="mn-MN"/>
        </w:rPr>
        <w:t>Бодолт</w:t>
      </w:r>
    </w:p>
    <w:tbl>
      <w:tblPr>
        <w:tblStyle w:val="TableGrid"/>
        <w:tblW w:w="0" w:type="auto"/>
        <w:tblLook w:val="04A0"/>
      </w:tblPr>
      <w:tblGrid>
        <w:gridCol w:w="738"/>
        <w:gridCol w:w="7200"/>
        <w:gridCol w:w="1638"/>
      </w:tblGrid>
      <w:tr w:rsidR="00FF4135" w:rsidTr="00503B58">
        <w:tc>
          <w:tcPr>
            <w:tcW w:w="9576" w:type="dxa"/>
            <w:gridSpan w:val="3"/>
          </w:tcPr>
          <w:p w:rsidR="00FF4135" w:rsidRPr="00A834CE" w:rsidRDefault="00FF4135" w:rsidP="005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8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1-р </w:t>
            </w:r>
            <w:proofErr w:type="spellStart"/>
            <w:r w:rsidRPr="00A834CE">
              <w:rPr>
                <w:rFonts w:ascii="Times New Roman" w:hAnsi="Times New Roman" w:cs="Times New Roman"/>
                <w:b/>
                <w:sz w:val="24"/>
                <w:szCs w:val="24"/>
              </w:rPr>
              <w:t>арга</w:t>
            </w:r>
            <w:proofErr w:type="spellEnd"/>
          </w:p>
        </w:tc>
      </w:tr>
      <w:tr w:rsidR="00FF4135" w:rsidTr="00503B58">
        <w:tc>
          <w:tcPr>
            <w:tcW w:w="738" w:type="dxa"/>
          </w:tcPr>
          <w:p w:rsidR="00FF4135" w:rsidRPr="007F207B" w:rsidRDefault="00FF4135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7200" w:type="dxa"/>
          </w:tcPr>
          <w:p w:rsidR="00FF4135" w:rsidRPr="007F207B" w:rsidRDefault="00FF4135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Үйлдэл</w:t>
            </w:r>
          </w:p>
        </w:tc>
        <w:tc>
          <w:tcPr>
            <w:tcW w:w="1638" w:type="dxa"/>
          </w:tcPr>
          <w:p w:rsidR="00FF4135" w:rsidRPr="007F207B" w:rsidRDefault="00FF4135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Оноо</w:t>
            </w:r>
          </w:p>
        </w:tc>
      </w:tr>
      <w:tr w:rsidR="00FF4135" w:rsidTr="00503B58">
        <w:trPr>
          <w:trHeight w:val="215"/>
        </w:trPr>
        <w:tc>
          <w:tcPr>
            <w:tcW w:w="738" w:type="dxa"/>
          </w:tcPr>
          <w:p w:rsidR="00FF4135" w:rsidRPr="007F207B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200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масстай биеийг тойрон эргэж буй m масстай биеийн хувьд Кеплерийн 3-р хууль ёсоор</w:t>
            </w:r>
          </w:p>
          <w:p w:rsidR="00FF4135" w:rsidRPr="009B4E01" w:rsidRDefault="006227E9" w:rsidP="00503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+m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mn-M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mn-MN"/>
                          </w:rPr>
                          <w:sym w:font="Symbol" w:char="F070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mn-M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mn-MN"/>
                  </w:rPr>
                  <m:t>=const</m:t>
                </m:r>
              </m:oMath>
            </m:oMathPara>
          </w:p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Pr="00D242D2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FF4135" w:rsidRDefault="006227E9" w:rsidP="00503B5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mn-M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mn-M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  <w:sym w:font="Symbol" w:char="F070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+m)</m:t>
                </m:r>
              </m:oMath>
            </m:oMathPara>
          </w:p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0" w:type="dxa"/>
          </w:tcPr>
          <w:p w:rsidR="00FF4135" w:rsidRDefault="00FF4135" w:rsidP="00503B5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mn-M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s=a-R</m:t>
                </m:r>
              </m:oMath>
            </m:oMathPara>
          </w:p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FF4135" w:rsidRDefault="006227E9" w:rsidP="00503B58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≫m</m:t>
              </m:r>
            </m:oMath>
            <w:r w:rsidR="00FF4135"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FF41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FF4135"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  <w:t>гэж үзвэл</w:t>
            </w:r>
          </w:p>
          <w:p w:rsidR="00FF4135" w:rsidRDefault="00FF4135" w:rsidP="0050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  <w:t xml:space="preserve">Дэлхийн гадаргуугаас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s=35786к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зайтай болно.</w:t>
            </w: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FF4135" w:rsidRPr="00A04A77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Харагдах өндөр</w:t>
            </w:r>
            <w:r w:rsidR="00A479F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градусаар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35" w:rsidRDefault="00FF4135" w:rsidP="00503B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mn-MN"/>
                  </w:rPr>
                  <m:t>h=90-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mn-MN"/>
                  </w:rPr>
                  <w:sym w:font="Symbol" w:char="F06A"/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mn-M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42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09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"</m:t>
                    </m:r>
                  </m:sup>
                </m:sSup>
              </m:oMath>
            </m:oMathPara>
          </w:p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D88" w:rsidTr="00DB0FCE">
        <w:tc>
          <w:tcPr>
            <w:tcW w:w="7938" w:type="dxa"/>
            <w:gridSpan w:val="2"/>
          </w:tcPr>
          <w:p w:rsidR="00741D88" w:rsidRDefault="00741D88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Нийт</w:t>
            </w:r>
          </w:p>
        </w:tc>
        <w:tc>
          <w:tcPr>
            <w:tcW w:w="1638" w:type="dxa"/>
          </w:tcPr>
          <w:p w:rsidR="00741D88" w:rsidRPr="00AF30D3" w:rsidRDefault="00741D88" w:rsidP="00503B5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</w:tr>
      <w:tr w:rsidR="00FF4135" w:rsidTr="00503B58">
        <w:tc>
          <w:tcPr>
            <w:tcW w:w="9576" w:type="dxa"/>
            <w:gridSpan w:val="3"/>
          </w:tcPr>
          <w:p w:rsidR="00FF4135" w:rsidRPr="00A834CE" w:rsidRDefault="00FF4135" w:rsidP="005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8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2-р </w:t>
            </w:r>
            <w:proofErr w:type="spellStart"/>
            <w:r w:rsidRPr="00A834CE">
              <w:rPr>
                <w:rFonts w:ascii="Times New Roman" w:hAnsi="Times New Roman" w:cs="Times New Roman"/>
                <w:b/>
                <w:sz w:val="24"/>
                <w:szCs w:val="24"/>
              </w:rPr>
              <w:t>арга</w:t>
            </w:r>
            <w:proofErr w:type="spellEnd"/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F4135" w:rsidRDefault="006227E9" w:rsidP="00503B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FF4135" w:rsidRDefault="006227E9" w:rsidP="00503B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=m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FF4135" w:rsidRDefault="006227E9" w:rsidP="00503B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FF4135" w:rsidRPr="00DB4145" w:rsidRDefault="00FF4135" w:rsidP="00503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FF4135" w:rsidRDefault="006227E9" w:rsidP="00503B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  <w:p w:rsidR="00FF4135" w:rsidRPr="00DB4145" w:rsidRDefault="00FF4135" w:rsidP="00503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135" w:rsidTr="00503B58">
        <w:tc>
          <w:tcPr>
            <w:tcW w:w="7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FF4135" w:rsidRDefault="006227E9" w:rsidP="00503B5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mn-M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mn-M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  <w:sym w:font="Symbol" w:char="F070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FF4135" w:rsidRPr="00DB4145" w:rsidRDefault="00FF4135" w:rsidP="00503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F4135" w:rsidRDefault="00FF4135" w:rsidP="005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482" w:rsidTr="00976482">
        <w:tc>
          <w:tcPr>
            <w:tcW w:w="738" w:type="dxa"/>
          </w:tcPr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976482" w:rsidRDefault="00976482" w:rsidP="009F623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mn-M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s=a-R</m:t>
                </m:r>
              </m:oMath>
            </m:oMathPara>
          </w:p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482" w:rsidTr="00976482">
        <w:tc>
          <w:tcPr>
            <w:tcW w:w="738" w:type="dxa"/>
          </w:tcPr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976482" w:rsidRDefault="00976482" w:rsidP="009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  <w:t xml:space="preserve">Дэлхийн гадаргуугаас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s=35786к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mn-MN"/>
                </w:rPr>
                <m:t>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зайтай болно.</w:t>
            </w:r>
          </w:p>
        </w:tc>
        <w:tc>
          <w:tcPr>
            <w:tcW w:w="1638" w:type="dxa"/>
          </w:tcPr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482" w:rsidTr="00976482">
        <w:tc>
          <w:tcPr>
            <w:tcW w:w="738" w:type="dxa"/>
          </w:tcPr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976482" w:rsidRPr="00A04A77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Харагдах өндөр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B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градусаар</w:t>
            </w:r>
          </w:p>
          <w:p w:rsidR="00976482" w:rsidRDefault="00976482" w:rsidP="009F62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mn-MN"/>
                  </w:rPr>
                  <m:t>h=90-</m:t>
                </m:r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mn-MN"/>
                  </w:rPr>
                  <w:sym w:font="Symbol" w:char="F06A"/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mn-M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42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09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mn-MN"/>
                      </w:rPr>
                      <m:t>"</m:t>
                    </m:r>
                  </m:sup>
                </m:sSup>
              </m:oMath>
            </m:oMathPara>
          </w:p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76482" w:rsidRDefault="00976482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D88" w:rsidTr="00C37F60">
        <w:tc>
          <w:tcPr>
            <w:tcW w:w="7938" w:type="dxa"/>
            <w:gridSpan w:val="2"/>
          </w:tcPr>
          <w:p w:rsidR="00741D88" w:rsidRDefault="00741D88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Нийт</w:t>
            </w:r>
          </w:p>
        </w:tc>
        <w:tc>
          <w:tcPr>
            <w:tcW w:w="1638" w:type="dxa"/>
          </w:tcPr>
          <w:p w:rsidR="00741D88" w:rsidRPr="00AF30D3" w:rsidRDefault="00741D88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</w:tr>
    </w:tbl>
    <w:p w:rsidR="00976482" w:rsidRDefault="00976482">
      <w:pPr>
        <w:rPr>
          <w:rFonts w:ascii="Times New Roman" w:hAnsi="Times New Roman" w:cs="Times New Roman"/>
          <w:b/>
          <w:sz w:val="24"/>
          <w:szCs w:val="24"/>
        </w:rPr>
      </w:pPr>
    </w:p>
    <w:p w:rsidR="003951BE" w:rsidRPr="00A8566D" w:rsidRDefault="00A95EAF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69B0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770D69">
        <w:rPr>
          <w:rFonts w:ascii="Times New Roman" w:hAnsi="Times New Roman" w:cs="Times New Roman"/>
          <w:b/>
          <w:sz w:val="24"/>
          <w:szCs w:val="24"/>
          <w:lang w:val="mn-MN"/>
        </w:rPr>
        <w:t>дугаар</w:t>
      </w:r>
      <w:r w:rsidR="003951BE" w:rsidRPr="00A8566D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бодлого</w:t>
      </w:r>
      <w:r w:rsidR="00B34050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B34050">
        <w:rPr>
          <w:rFonts w:ascii="Times New Roman" w:hAnsi="Times New Roman" w:cs="Times New Roman"/>
          <w:b/>
          <w:sz w:val="24"/>
          <w:szCs w:val="24"/>
        </w:rPr>
        <w:t xml:space="preserve">(15 </w:t>
      </w:r>
      <w:proofErr w:type="spellStart"/>
      <w:r w:rsidR="00B34050">
        <w:rPr>
          <w:rFonts w:ascii="Times New Roman" w:hAnsi="Times New Roman" w:cs="Times New Roman"/>
          <w:b/>
          <w:sz w:val="24"/>
          <w:szCs w:val="24"/>
        </w:rPr>
        <w:t>оноо</w:t>
      </w:r>
      <w:proofErr w:type="spellEnd"/>
      <w:r w:rsidR="00B34050">
        <w:rPr>
          <w:rFonts w:ascii="Times New Roman" w:hAnsi="Times New Roman" w:cs="Times New Roman"/>
          <w:b/>
          <w:sz w:val="24"/>
          <w:szCs w:val="24"/>
        </w:rPr>
        <w:t>)</w:t>
      </w:r>
    </w:p>
    <w:p w:rsidR="003951BE" w:rsidRDefault="003951BE" w:rsidP="00A8566D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8566D">
        <w:rPr>
          <w:rFonts w:ascii="Times New Roman" w:hAnsi="Times New Roman" w:cs="Times New Roman"/>
          <w:sz w:val="24"/>
          <w:szCs w:val="24"/>
          <w:lang w:val="mn-MN"/>
        </w:rPr>
        <w:t xml:space="preserve">Сар </w:t>
      </w:r>
      <w:r>
        <w:rPr>
          <w:rFonts w:ascii="Times New Roman" w:hAnsi="Times New Roman" w:cs="Times New Roman"/>
          <w:sz w:val="24"/>
          <w:szCs w:val="24"/>
          <w:lang w:val="mn-MN"/>
        </w:rPr>
        <w:t>гадаргуу дээрээ тусах Нарны цацр</w:t>
      </w:r>
      <w:r w:rsidRPr="00A8566D">
        <w:rPr>
          <w:rFonts w:ascii="Times New Roman" w:hAnsi="Times New Roman" w:cs="Times New Roman"/>
          <w:sz w:val="24"/>
          <w:szCs w:val="24"/>
          <w:lang w:val="mn-MN"/>
        </w:rPr>
        <w:t xml:space="preserve">агийн энергийг хэсэгчлэн ойлгох ба шингээнэ. Тэргэл Сар гарах үеийн дэлхийн гадаргуугийн гэрэлтэлт Нарны цацрагийн шууд гийгүүллээр үүсэх гэрэлтэлтээс хэд дахин бага болохыг тодорхойл. Сарны гадаргуугийн шингээлтийн коэффициент </w:t>
      </w:r>
      <m:oMath>
        <m:r>
          <w:rPr>
            <w:rFonts w:ascii="Cambria Math" w:hAnsi="Cambria Math" w:cs="Times New Roman"/>
            <w:sz w:val="24"/>
            <w:szCs w:val="24"/>
            <w:lang w:val="mn-MN"/>
          </w:rPr>
          <m:t>β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mn-MN"/>
          </w:rPr>
          <m:t>90</m:t>
        </m:r>
        <m:r>
          <w:rPr>
            <w:rFonts w:ascii="Cambria Math" w:hAnsi="Times New Roman" w:cs="Times New Roman"/>
            <w:sz w:val="24"/>
            <w:szCs w:val="24"/>
          </w:rPr>
          <m:t>%</m:t>
        </m:r>
      </m:oMath>
      <w:r w:rsidRPr="00A8566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, дэлхийгээс сарны харагдах өнцгөн диаметр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mn-MN"/>
          </w:rPr>
          <m:t>φ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mn-MN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mn-MN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mn-MN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mn-MN"/>
              </w:rPr>
              <m:t>2</m:t>
            </m:r>
          </m:sup>
        </m:sSup>
      </m:oMath>
      <w:r w:rsidRPr="00A8566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рад., сарны гэрэлтэгдсэн гадаргуу нь гэрлийг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mn-MN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mn-MN"/>
          </w:rPr>
          <m:t>π</m:t>
        </m:r>
      </m:oMath>
      <w:r w:rsidRPr="00A8566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биет өнцгөөр жигд сарниулна гэж үз.   </w:t>
      </w:r>
    </w:p>
    <w:tbl>
      <w:tblPr>
        <w:tblStyle w:val="TableGrid"/>
        <w:tblW w:w="0" w:type="auto"/>
        <w:tblLook w:val="04A0"/>
      </w:tblPr>
      <w:tblGrid>
        <w:gridCol w:w="458"/>
        <w:gridCol w:w="7931"/>
        <w:gridCol w:w="1187"/>
      </w:tblGrid>
      <w:tr w:rsidR="00FF114A" w:rsidRPr="00354A9F" w:rsidTr="009F623F">
        <w:tc>
          <w:tcPr>
            <w:tcW w:w="458" w:type="dxa"/>
          </w:tcPr>
          <w:p w:rsidR="00FF114A" w:rsidRPr="00354A9F" w:rsidRDefault="00FF114A" w:rsidP="009F623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7931" w:type="dxa"/>
          </w:tcPr>
          <w:p w:rsidR="00FF114A" w:rsidRPr="00354A9F" w:rsidRDefault="00FF114A" w:rsidP="009F623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Үйлдэл</w:t>
            </w:r>
          </w:p>
        </w:tc>
        <w:tc>
          <w:tcPr>
            <w:tcW w:w="1187" w:type="dxa"/>
          </w:tcPr>
          <w:p w:rsidR="00FF114A" w:rsidRPr="00354A9F" w:rsidRDefault="00FF114A" w:rsidP="009F623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54A9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Оноо</w:t>
            </w:r>
          </w:p>
        </w:tc>
      </w:tr>
      <w:tr w:rsidR="00FF114A" w:rsidTr="009F623F">
        <w:tc>
          <w:tcPr>
            <w:tcW w:w="458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931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A2AE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Сарны радиусыг </w:t>
            </w:r>
            <w:r w:rsidRPr="00BA2AEF">
              <w:rPr>
                <w:rFonts w:ascii="Times New Roman" w:hAnsi="Times New Roman" w:cs="Times New Roman"/>
                <w:position w:val="-4"/>
                <w:sz w:val="24"/>
                <w:szCs w:val="24"/>
                <w:lang w:val="mn-MN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12" o:title=""/>
                </v:shape>
                <o:OLEObject Type="Embed" ProgID="Equation.3" ShapeID="_x0000_i1025" DrawAspect="Content" ObjectID="_139989223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дэлхийгээс сар хүртэлх зайг </w:t>
            </w:r>
            <w:r w:rsidRPr="00BA2AEF">
              <w:rPr>
                <w:rFonts w:ascii="Times New Roman" w:hAnsi="Times New Roman" w:cs="Times New Roman"/>
                <w:position w:val="-4"/>
                <w:sz w:val="24"/>
                <w:szCs w:val="24"/>
                <w:lang w:val="mn-MN"/>
              </w:rPr>
              <w:object w:dxaOrig="240" w:dyaOrig="260">
                <v:shape id="_x0000_i1026" type="#_x0000_t75" style="width:12pt;height:13.5pt" o:ole="">
                  <v:imagedata r:id="rId14" o:title=""/>
                </v:shape>
                <o:OLEObject Type="Embed" ProgID="Equation.3" ShapeID="_x0000_i1026" DrawAspect="Content" ObjectID="_139989223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нарны гэрэлтүүлэлтийг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mn-M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гэж тус тус тэмдэглэе. Саран дээр тусах гэрлийн урсгал: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  <w:t xml:space="preserve">                                 </w:t>
            </w:r>
            <w:r w:rsidRPr="00724E9F">
              <w:rPr>
                <w:rFonts w:ascii="Times New Roman" w:hAnsi="Times New Roman" w:cs="Times New Roman"/>
                <w:position w:val="-12"/>
                <w:sz w:val="24"/>
                <w:szCs w:val="24"/>
                <w:lang w:val="mn-MN"/>
              </w:rPr>
              <w:object w:dxaOrig="1260" w:dyaOrig="380">
                <v:shape id="_x0000_i1027" type="#_x0000_t75" style="width:63pt;height:18.75pt" o:ole="">
                  <v:imagedata r:id="rId16" o:title=""/>
                </v:shape>
                <o:OLEObject Type="Embed" ProgID="Equation.3" ShapeID="_x0000_i1027" DrawAspect="Content" ObjectID="_139989223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                          </w:t>
            </w:r>
          </w:p>
        </w:tc>
        <w:tc>
          <w:tcPr>
            <w:tcW w:w="1187" w:type="dxa"/>
          </w:tcPr>
          <w:p w:rsidR="00FF114A" w:rsidRPr="00CB19F0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CB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14A" w:rsidTr="009F623F">
        <w:tc>
          <w:tcPr>
            <w:tcW w:w="458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7931" w:type="dxa"/>
          </w:tcPr>
          <w:p w:rsidR="00CB19F0" w:rsidRDefault="00CB19F0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Сарны сарниулах гэрлийн урсгал:</w:t>
            </w:r>
          </w:p>
          <w:p w:rsidR="00FF114A" w:rsidRDefault="00CB19F0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 w:rsidRPr="00724E9F">
              <w:rPr>
                <w:rFonts w:ascii="Times New Roman" w:hAnsi="Times New Roman" w:cs="Times New Roman"/>
                <w:position w:val="-10"/>
                <w:sz w:val="24"/>
                <w:szCs w:val="24"/>
                <w:lang w:val="mn-MN"/>
              </w:rPr>
              <w:object w:dxaOrig="1420" w:dyaOrig="340">
                <v:shape id="_x0000_i1028" type="#_x0000_t75" style="width:70.5pt;height:17.25pt" o:ole="">
                  <v:imagedata r:id="rId18" o:title=""/>
                </v:shape>
                <o:OLEObject Type="Embed" ProgID="Equation.3" ShapeID="_x0000_i1028" DrawAspect="Content" ObjectID="_139989223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87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</w:tr>
      <w:tr w:rsidR="00FF114A" w:rsidTr="009F623F">
        <w:tc>
          <w:tcPr>
            <w:tcW w:w="458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7931" w:type="dxa"/>
          </w:tcPr>
          <w:p w:rsidR="00CB19F0" w:rsidRDefault="00CB19F0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Нэгж биет өнцгөөр сарних гэрлийн урсгал буюу сарны гэрлийн хүч:</w:t>
            </w:r>
          </w:p>
          <w:p w:rsidR="00FF114A" w:rsidRPr="007061DD" w:rsidRDefault="00CB19F0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</w:r>
            <w:r w:rsidRPr="00724E9F">
              <w:rPr>
                <w:rFonts w:ascii="Times New Roman" w:hAnsi="Times New Roman" w:cs="Times New Roman"/>
                <w:position w:val="-24"/>
                <w:sz w:val="24"/>
                <w:szCs w:val="24"/>
                <w:lang w:val="mn-MN"/>
              </w:rPr>
              <w:object w:dxaOrig="5220" w:dyaOrig="660">
                <v:shape id="_x0000_i1029" type="#_x0000_t75" style="width:261pt;height:33pt" o:ole="">
                  <v:imagedata r:id="rId20" o:title=""/>
                </v:shape>
                <o:OLEObject Type="Embed" ProgID="Equation.3" ShapeID="_x0000_i1029" DrawAspect="Content" ObjectID="_139989223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87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</w:tr>
      <w:tr w:rsidR="00FF114A" w:rsidTr="009F623F">
        <w:tc>
          <w:tcPr>
            <w:tcW w:w="458" w:type="dxa"/>
          </w:tcPr>
          <w:p w:rsidR="00FF114A" w:rsidRDefault="00FF114A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7931" w:type="dxa"/>
          </w:tcPr>
          <w:p w:rsidR="00CB19F0" w:rsidRDefault="00CB19F0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Дэлхийг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гийгүүлэх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сарны гэрэлтүүлэлт:</w:t>
            </w:r>
          </w:p>
          <w:p w:rsidR="00FF114A" w:rsidRDefault="00CB19F0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24E9F">
              <w:rPr>
                <w:rFonts w:ascii="Times New Roman" w:hAnsi="Times New Roman" w:cs="Times New Roman"/>
                <w:position w:val="-24"/>
                <w:sz w:val="24"/>
                <w:szCs w:val="24"/>
                <w:lang w:val="mn-MN"/>
              </w:rPr>
              <w:object w:dxaOrig="5620" w:dyaOrig="660">
                <v:shape id="_x0000_i1030" type="#_x0000_t75" style="width:281.25pt;height:33pt" o:ole="">
                  <v:imagedata r:id="rId22" o:title=""/>
                </v:shape>
                <o:OLEObject Type="Embed" ProgID="Equation.3" ShapeID="_x0000_i1030" DrawAspect="Content" ObjectID="_1399892237" r:id="rId23"/>
              </w:object>
            </w:r>
          </w:p>
        </w:tc>
        <w:tc>
          <w:tcPr>
            <w:tcW w:w="1187" w:type="dxa"/>
          </w:tcPr>
          <w:p w:rsidR="00FF114A" w:rsidRPr="00CB19F0" w:rsidRDefault="00CB19F0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9F0" w:rsidTr="009F623F">
        <w:tc>
          <w:tcPr>
            <w:tcW w:w="458" w:type="dxa"/>
          </w:tcPr>
          <w:p w:rsidR="00CB19F0" w:rsidRPr="00CB19F0" w:rsidRDefault="00CB19F0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1" w:type="dxa"/>
          </w:tcPr>
          <w:p w:rsidR="00CB19F0" w:rsidRDefault="00CB19F0" w:rsidP="00CB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Дэлхийгээс сарны харагдах өнцгөн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CB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31" type="#_x0000_t75" style="width:36.75pt;height:30.75pt" o:ole="">
                  <v:imagedata r:id="rId24" o:title=""/>
                </v:shape>
                <o:OLEObject Type="Embed" ProgID="Equation.3" ShapeID="_x0000_i1031" DrawAspect="Content" ObjectID="_1399892238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тул  </w:t>
            </w:r>
            <w:r w:rsidRPr="001C3CBB">
              <w:rPr>
                <w:rFonts w:ascii="Times New Roman" w:hAnsi="Times New Roman" w:cs="Times New Roman"/>
                <w:position w:val="-58"/>
                <w:sz w:val="24"/>
                <w:szCs w:val="24"/>
                <w:lang w:val="mn-MN"/>
              </w:rPr>
              <w:object w:dxaOrig="6399" w:dyaOrig="999">
                <v:shape id="_x0000_i1032" type="#_x0000_t75" style="width:319.5pt;height:50.25pt" o:ole="">
                  <v:imagedata r:id="rId26" o:title=""/>
                </v:shape>
                <o:OLEObject Type="Embed" ProgID="Equation.3" ShapeID="_x0000_i1032" DrawAspect="Content" ObjectID="_1399892239" r:id="rId27"/>
              </w:object>
            </w:r>
          </w:p>
        </w:tc>
        <w:tc>
          <w:tcPr>
            <w:tcW w:w="1187" w:type="dxa"/>
          </w:tcPr>
          <w:p w:rsidR="00CB19F0" w:rsidRDefault="005453E3" w:rsidP="009F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D88" w:rsidTr="006D3A4C">
        <w:tc>
          <w:tcPr>
            <w:tcW w:w="8389" w:type="dxa"/>
            <w:gridSpan w:val="2"/>
          </w:tcPr>
          <w:p w:rsidR="00741D88" w:rsidRDefault="00741D88" w:rsidP="00CB19F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Нийт</w:t>
            </w:r>
          </w:p>
        </w:tc>
        <w:tc>
          <w:tcPr>
            <w:tcW w:w="1187" w:type="dxa"/>
          </w:tcPr>
          <w:p w:rsidR="00741D88" w:rsidRPr="00CA5EB5" w:rsidRDefault="00741D88" w:rsidP="009F623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</w:tr>
    </w:tbl>
    <w:p w:rsidR="002A7164" w:rsidRPr="002A7164" w:rsidRDefault="002A7164" w:rsidP="00A8566D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</w:pPr>
    </w:p>
    <w:p w:rsidR="008D629A" w:rsidRPr="00447F14" w:rsidRDefault="008D629A" w:rsidP="0006779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29A" w:rsidRPr="008D629A" w:rsidRDefault="008D629A" w:rsidP="008D629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8D629A" w:rsidRPr="008D629A" w:rsidSect="007E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D31"/>
    <w:multiLevelType w:val="hybridMultilevel"/>
    <w:tmpl w:val="76E46A6A"/>
    <w:lvl w:ilvl="0" w:tplc="8D3A8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946"/>
    <w:multiLevelType w:val="hybridMultilevel"/>
    <w:tmpl w:val="9C8E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4D3"/>
    <w:multiLevelType w:val="hybridMultilevel"/>
    <w:tmpl w:val="8424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7979"/>
    <w:multiLevelType w:val="hybridMultilevel"/>
    <w:tmpl w:val="EA2C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AD6"/>
    <w:rsid w:val="00000CEE"/>
    <w:rsid w:val="00003E0F"/>
    <w:rsid w:val="00014A26"/>
    <w:rsid w:val="0004277E"/>
    <w:rsid w:val="000F0DE5"/>
    <w:rsid w:val="001022A2"/>
    <w:rsid w:val="00106554"/>
    <w:rsid w:val="00110C2B"/>
    <w:rsid w:val="00144EC8"/>
    <w:rsid w:val="00196633"/>
    <w:rsid w:val="001A5F52"/>
    <w:rsid w:val="001C2D46"/>
    <w:rsid w:val="001C5E33"/>
    <w:rsid w:val="002122EC"/>
    <w:rsid w:val="002421E3"/>
    <w:rsid w:val="00277D3C"/>
    <w:rsid w:val="002A4033"/>
    <w:rsid w:val="002A7164"/>
    <w:rsid w:val="002D67C7"/>
    <w:rsid w:val="002F732B"/>
    <w:rsid w:val="003162ED"/>
    <w:rsid w:val="00327708"/>
    <w:rsid w:val="00354A9F"/>
    <w:rsid w:val="00394C52"/>
    <w:rsid w:val="003951BE"/>
    <w:rsid w:val="003D36BE"/>
    <w:rsid w:val="00435710"/>
    <w:rsid w:val="00503AD6"/>
    <w:rsid w:val="00507C6E"/>
    <w:rsid w:val="005277BF"/>
    <w:rsid w:val="00532A36"/>
    <w:rsid w:val="00536915"/>
    <w:rsid w:val="005453E3"/>
    <w:rsid w:val="00567BE6"/>
    <w:rsid w:val="005B196C"/>
    <w:rsid w:val="005D534A"/>
    <w:rsid w:val="005F06EA"/>
    <w:rsid w:val="006227E9"/>
    <w:rsid w:val="00625A00"/>
    <w:rsid w:val="0065373F"/>
    <w:rsid w:val="006C72CC"/>
    <w:rsid w:val="007061DD"/>
    <w:rsid w:val="00724ABD"/>
    <w:rsid w:val="00741D88"/>
    <w:rsid w:val="00770D69"/>
    <w:rsid w:val="00796087"/>
    <w:rsid w:val="00797AEA"/>
    <w:rsid w:val="007E2EC2"/>
    <w:rsid w:val="00816238"/>
    <w:rsid w:val="0083188C"/>
    <w:rsid w:val="008333E7"/>
    <w:rsid w:val="00887B7E"/>
    <w:rsid w:val="008A23DA"/>
    <w:rsid w:val="008D2ED2"/>
    <w:rsid w:val="008D629A"/>
    <w:rsid w:val="00912A07"/>
    <w:rsid w:val="0096661F"/>
    <w:rsid w:val="00971B6B"/>
    <w:rsid w:val="00976482"/>
    <w:rsid w:val="009830CA"/>
    <w:rsid w:val="00995BBE"/>
    <w:rsid w:val="009B4E01"/>
    <w:rsid w:val="00A047AC"/>
    <w:rsid w:val="00A04A77"/>
    <w:rsid w:val="00A06649"/>
    <w:rsid w:val="00A479F5"/>
    <w:rsid w:val="00A834CE"/>
    <w:rsid w:val="00A95EAF"/>
    <w:rsid w:val="00AE7994"/>
    <w:rsid w:val="00AF0A78"/>
    <w:rsid w:val="00AF30D3"/>
    <w:rsid w:val="00B1305D"/>
    <w:rsid w:val="00B319FB"/>
    <w:rsid w:val="00B34050"/>
    <w:rsid w:val="00B526DB"/>
    <w:rsid w:val="00B76E3D"/>
    <w:rsid w:val="00BB5079"/>
    <w:rsid w:val="00BD69B0"/>
    <w:rsid w:val="00C2612E"/>
    <w:rsid w:val="00C34E92"/>
    <w:rsid w:val="00C407FC"/>
    <w:rsid w:val="00C652D3"/>
    <w:rsid w:val="00CA42BD"/>
    <w:rsid w:val="00CA5EB5"/>
    <w:rsid w:val="00CB19F0"/>
    <w:rsid w:val="00D32DA8"/>
    <w:rsid w:val="00DF3CE2"/>
    <w:rsid w:val="00E02C56"/>
    <w:rsid w:val="00E37157"/>
    <w:rsid w:val="00E77617"/>
    <w:rsid w:val="00EE428F"/>
    <w:rsid w:val="00EF4E46"/>
    <w:rsid w:val="00EF7290"/>
    <w:rsid w:val="00F73E1F"/>
    <w:rsid w:val="00F9537E"/>
    <w:rsid w:val="00FA4054"/>
    <w:rsid w:val="00FD496A"/>
    <w:rsid w:val="00FF114A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D6"/>
    <w:pPr>
      <w:ind w:left="720"/>
      <w:contextualSpacing/>
    </w:pPr>
  </w:style>
  <w:style w:type="table" w:styleId="TableGrid">
    <w:name w:val="Table Grid"/>
    <w:basedOn w:val="TableNormal"/>
    <w:uiPriority w:val="59"/>
    <w:rsid w:val="005B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E0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E4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76F2-C363-4414-B4A0-1296ACEE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tuvshin</dc:creator>
  <cp:lastModifiedBy>User</cp:lastModifiedBy>
  <cp:revision>8</cp:revision>
  <cp:lastPrinted>2012-05-12T01:50:00Z</cp:lastPrinted>
  <dcterms:created xsi:type="dcterms:W3CDTF">2012-05-12T22:35:00Z</dcterms:created>
  <dcterms:modified xsi:type="dcterms:W3CDTF">2012-05-30T06:10:00Z</dcterms:modified>
</cp:coreProperties>
</file>